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8534D" w:rsidRPr="00B8534D" w:rsidTr="00B8534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534D" w:rsidRPr="00B8534D" w:rsidRDefault="00B8534D" w:rsidP="00B853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b/>
                <w:bCs/>
                <w:caps/>
                <w:sz w:val="21"/>
                <w:szCs w:val="21"/>
                <w:lang w:eastAsia="pt-BR"/>
              </w:rPr>
              <w:t>TERMO ADITIVO A CONVENÇÃO COLETIVA DE TRABALHO 2015/2016</w:t>
            </w:r>
          </w:p>
        </w:tc>
      </w:tr>
      <w:tr w:rsidR="00B8534D" w:rsidRPr="00B8534D" w:rsidTr="00B8534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4"/>
              <w:gridCol w:w="150"/>
              <w:gridCol w:w="2173"/>
            </w:tblGrid>
            <w:tr w:rsidR="00B8534D" w:rsidRPr="00B853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pt-BR"/>
                    </w:rPr>
                    <w:t>NÚMERO DE REGISTRO NO MTE: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sz w:val="21"/>
                      <w:szCs w:val="21"/>
                      <w:lang w:eastAsia="pt-BR"/>
                    </w:rPr>
                    <w:t>PR002803/2015</w:t>
                  </w:r>
                </w:p>
              </w:tc>
            </w:tr>
            <w:tr w:rsidR="00B8534D" w:rsidRPr="00B853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pt-BR"/>
                    </w:rPr>
                    <w:t>DATA DE REGISTRO NO MTE: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sz w:val="21"/>
                      <w:szCs w:val="21"/>
                      <w:lang w:eastAsia="pt-BR"/>
                    </w:rPr>
                    <w:t>16/07/2015</w:t>
                  </w:r>
                </w:p>
              </w:tc>
            </w:tr>
            <w:tr w:rsidR="00B8534D" w:rsidRPr="00B853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pt-BR"/>
                    </w:rPr>
                    <w:t>NÚMERO DA SOLICITAÇÃO: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sz w:val="21"/>
                      <w:szCs w:val="21"/>
                      <w:lang w:eastAsia="pt-BR"/>
                    </w:rPr>
                    <w:t>MR044812/2015</w:t>
                  </w:r>
                </w:p>
              </w:tc>
            </w:tr>
            <w:tr w:rsidR="00B8534D" w:rsidRPr="00B853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pt-BR"/>
                    </w:rPr>
                    <w:t>NÚMERO DO PROCESSO: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sz w:val="21"/>
                      <w:szCs w:val="21"/>
                      <w:lang w:eastAsia="pt-BR"/>
                    </w:rPr>
                    <w:t>46318.000942/2015-18</w:t>
                  </w:r>
                </w:p>
              </w:tc>
            </w:tr>
            <w:tr w:rsidR="00B8534D" w:rsidRPr="00B853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pt-BR"/>
                    </w:rPr>
                    <w:t>DATA DO PROTOCOLO: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sz w:val="21"/>
                      <w:szCs w:val="21"/>
                      <w:lang w:eastAsia="pt-BR"/>
                    </w:rPr>
                    <w:t>15/07/2015</w:t>
                  </w:r>
                </w:p>
              </w:tc>
            </w:tr>
          </w:tbl>
          <w:p w:rsidR="00B8534D" w:rsidRPr="00B8534D" w:rsidRDefault="00B8534D" w:rsidP="00B85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853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4"/>
              <w:gridCol w:w="150"/>
              <w:gridCol w:w="2150"/>
            </w:tblGrid>
            <w:tr w:rsidR="00B8534D" w:rsidRPr="00B853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pt-BR"/>
                    </w:rPr>
                    <w:t>NÚMERO DO PROCESSO DA CONVENÇÃO COLETIVA PRINCIPAL: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sz w:val="21"/>
                      <w:szCs w:val="21"/>
                      <w:lang w:eastAsia="pt-BR"/>
                    </w:rPr>
                    <w:t>46318.000876/2015-78</w:t>
                  </w:r>
                </w:p>
              </w:tc>
            </w:tr>
            <w:tr w:rsidR="00B8534D" w:rsidRPr="00B853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pt-BR"/>
                    </w:rPr>
                    <w:t>DATA DE REGISTRO DA CONVENÇÃO COLETIVA PRINCIPAL: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Arial" w:eastAsia="Times New Roman" w:hAnsi="Arial" w:cs="Arial"/>
                      <w:sz w:val="21"/>
                      <w:szCs w:val="21"/>
                      <w:lang w:eastAsia="pt-BR"/>
                    </w:rPr>
                    <w:t>06/07/2015</w:t>
                  </w:r>
                </w:p>
              </w:tc>
            </w:tr>
          </w:tbl>
          <w:p w:rsidR="00B8534D" w:rsidRPr="00B8534D" w:rsidRDefault="00B8534D" w:rsidP="00B8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Confira a autenticidade no endereço http://www3.mte.gov.br/sistemas/mediador/.</w:t>
            </w:r>
          </w:p>
        </w:tc>
      </w:tr>
      <w:tr w:rsidR="00B8534D" w:rsidRPr="00B8534D" w:rsidTr="00B8534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534D" w:rsidRPr="00B8534D" w:rsidRDefault="00B8534D" w:rsidP="00B8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SIND DOS ESTAB PART DE ENSINO DO NOROESTE DO ESTADO PR, CNPJ n. 85.447.290/0001-79, neste ato representado(a) por seu Presidente, </w:t>
            </w:r>
            <w:proofErr w:type="spellStart"/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Sr</w:t>
            </w:r>
            <w:proofErr w:type="spellEnd"/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(a). WILSON DE MATOS SILVA FILHO;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  <w:t> 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  <w:t>E 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  <w:t xml:space="preserve">SIND DOS TRABALHADORES EM ESTAB DE ENSINO DE MARINGA, CNPJ n. 78.846.250/0001-34, neste ato representado(a) por seu Presidente, </w:t>
            </w:r>
            <w:proofErr w:type="spellStart"/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Sr</w:t>
            </w:r>
            <w:proofErr w:type="spellEnd"/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(a). CELSO APARECIDO DO NASCIMENTO;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  <w:t> 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  <w:t>celebram o presente TERMO ADITIVO DE CONVENÇÃO COLETIVA DE TRABALHO, estipulando as condições de trabalho previstas nas cláusulas seguintes: 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CLÁUSULA PRIMEIRA - VIGÊNCIA E DATA-BASE </w:t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  <w:t>As partes fixam a vigência do presente Termo Aditivo de Convenção Coletiva de Trabalho no período de 01º de março de 2015 a 29 de fevereiro de 2016 e a data-base da categoria em 01º de março. 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CLÁUSULA SEGUNDA - ABRANGÊNCIA </w:t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  <w:t>O presente Termo Aditivo de Convenção Coletiva de Trabalho abrangerá a(s) categoria(s) </w:t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Profissionais dos Trabalhadores em Estabelecimentos de Ensino, plano da CNTEEC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, com abrangência territorial em </w:t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Maringá/PR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.</w:t>
            </w:r>
          </w:p>
          <w:p w:rsidR="00B8534D" w:rsidRPr="00B8534D" w:rsidRDefault="00B8534D" w:rsidP="00B8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Relações Sindicais </w:t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br/>
            </w:r>
          </w:p>
          <w:p w:rsidR="00B8534D" w:rsidRPr="00B8534D" w:rsidRDefault="00B8534D" w:rsidP="00B8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Contribuições Sindicais </w:t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br/>
            </w:r>
          </w:p>
          <w:p w:rsidR="00B8534D" w:rsidRPr="00B8534D" w:rsidRDefault="00B8534D" w:rsidP="00B8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br/>
              <w:t>CLÁUSULA TERCEIRA - REVERSÃO SALARIAL </w:t>
            </w: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br/>
            </w:r>
          </w:p>
          <w:p w:rsidR="00B8534D" w:rsidRPr="00B8534D" w:rsidRDefault="00B8534D" w:rsidP="00B8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lastRenderedPageBreak/>
              <w:t xml:space="preserve">Observado o disposto no Precedente Normativo n. 119, do TST, o Estabelecimento de Ensino descontará, nos termos do art. 513, alínea "e" da C.L.T. e na forma fixada pela </w:t>
            </w:r>
            <w:proofErr w:type="spellStart"/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Assembléia</w:t>
            </w:r>
            <w:proofErr w:type="spellEnd"/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Geral, a Taxa de Reversão Salarial de 4% (quatro por cento) do salário de cada trabalhador, a serem descontadas no mês de julho/2015.</w:t>
            </w:r>
          </w:p>
          <w:p w:rsidR="00B8534D" w:rsidRPr="00B8534D" w:rsidRDefault="00B8534D" w:rsidP="00B8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PARÁGRAFO PRIMEIRO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- O montante descontado dos trabalhadores a esse título será recolhido impreterivelmente até o dia 10 (dez) do mês de agosto/2015, em guia própria, que deverá ser enviada ao SINTEEMAR, demonstrando o nome dos trabalhadores contribuintes, seus salários e o valor do desconto.</w:t>
            </w:r>
          </w:p>
          <w:p w:rsidR="00B8534D" w:rsidRPr="00B8534D" w:rsidRDefault="00B8534D" w:rsidP="00B8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PARÁGRAFO SEGUNDO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- Os trabalhadores que mantiverem contratos de trabalho em estabelecimentos diversos, somente contribuirão em um deles. Caso ocorra duplo desconto o trabalhador será ressarcido de um deles.</w:t>
            </w:r>
          </w:p>
          <w:p w:rsidR="00B8534D" w:rsidRPr="00B8534D" w:rsidRDefault="00B8534D" w:rsidP="00B8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PARÁGRAFO TERCEIRO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- Caso os recolhimentos não sejam efetuados na data aprazada o estabelecimento incorrerá em multa de 10%(dez por cento), além do índice de correção oficial ou equivalente.</w:t>
            </w:r>
          </w:p>
          <w:p w:rsidR="00B8534D" w:rsidRPr="00B8534D" w:rsidRDefault="00B8534D" w:rsidP="00B8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PARÁGRAFO QUARTO - 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Fica garantido aos trabalhadores, o direito de oporem-se à cobrança referida </w:t>
            </w:r>
            <w:proofErr w:type="spellStart"/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no</w:t>
            </w:r>
            <w:r w:rsidRPr="00B8534D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pt-BR"/>
              </w:rPr>
              <w:t>caput</w:t>
            </w:r>
            <w:proofErr w:type="spellEnd"/>
            <w:r w:rsidRPr="00B8534D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pt-BR"/>
              </w:rPr>
              <w:t>. 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Conforme Termo de Ajustamento de Conduta n.º 360/2013, tal direito deverá ser exercido entre o dia 10/07 até o dia 25/07/2015, mediante documento de oposição direta e pessoalmente pelo trabalhador, apresentado na sede do sindicato, constando, além da assinatura: nome completo do empregado; os números de inscrição no R.G.; CPF/MF e no PIS; endereço; inclusive eletrônico; telefone para contato; razão social; CNPJ/MF e endereço do empregador ou possibilidade de envio do documento de oposição por meio postal, com os mesmos dados mencionados, desde que igualmente assinada, com firma reconhecida e AR - aviso de recebimento, discriminando o conteúdo da correspondência, considerando-se a data da postagem como sendo da apresentação da oposição.</w:t>
            </w:r>
          </w:p>
          <w:p w:rsidR="00B8534D" w:rsidRPr="00B8534D" w:rsidRDefault="00B8534D" w:rsidP="00B8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PARÁGRAFO QUINTO</w:t>
            </w: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 - Após o protocolo do presente texto no Ministério do Trabalho e Emprego, visando dar ampla publicidade à categoria profissional representada sobre o direito de oposição referido no dispositivo anterior, o SINTEEMAR fará publicar comunicado no jornal de maior circulação de Maringá, noticiando a referida </w:t>
            </w:r>
            <w:proofErr w:type="spellStart"/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pactuação</w:t>
            </w:r>
            <w:proofErr w:type="spellEnd"/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.</w:t>
            </w:r>
          </w:p>
          <w:p w:rsidR="00B8534D" w:rsidRPr="00B8534D" w:rsidRDefault="00B8534D" w:rsidP="00B85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3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1"/>
            </w:tblGrid>
            <w:tr w:rsidR="00B8534D" w:rsidRPr="00B8534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8534D" w:rsidRPr="00B8534D" w:rsidRDefault="00B8534D" w:rsidP="00B85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WILSON DE MATOS SILVA FILHO </w:t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Presidente </w:t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SIND DOS ESTAB PART DE ENSINO DO NOROESTE DO ESTADO PR </w:t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CELSO APARECIDO DO NASCIMENTO </w:t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Presidente </w:t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SIND DOS TRABALHADORES EM ESTAB DE ENSINO DE MARINGA </w:t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B8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</w:p>
              </w:tc>
            </w:tr>
          </w:tbl>
          <w:p w:rsidR="00B8534D" w:rsidRPr="00B8534D" w:rsidRDefault="00B8534D" w:rsidP="00B8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05F2E" w:rsidRPr="00B8534D" w:rsidRDefault="00205F2E" w:rsidP="00B8534D">
      <w:bookmarkStart w:id="0" w:name="_GoBack"/>
      <w:bookmarkEnd w:id="0"/>
    </w:p>
    <w:sectPr w:rsidR="00205F2E" w:rsidRPr="00B853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4D"/>
    <w:rsid w:val="00205F2E"/>
    <w:rsid w:val="00B8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6EFFD-9C5E-4ABC-827D-F4753166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534D"/>
    <w:rPr>
      <w:b/>
      <w:bCs/>
    </w:rPr>
  </w:style>
  <w:style w:type="character" w:styleId="nfase">
    <w:name w:val="Emphasis"/>
    <w:basedOn w:val="Fontepargpadro"/>
    <w:uiPriority w:val="20"/>
    <w:qFormat/>
    <w:rsid w:val="00B85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 Ricardo</dc:creator>
  <cp:keywords/>
  <dc:description/>
  <cp:lastModifiedBy>Suporte Ricardo</cp:lastModifiedBy>
  <cp:revision>1</cp:revision>
  <dcterms:created xsi:type="dcterms:W3CDTF">2018-03-01T16:23:00Z</dcterms:created>
  <dcterms:modified xsi:type="dcterms:W3CDTF">2018-03-01T16:24:00Z</dcterms:modified>
</cp:coreProperties>
</file>